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84" w:rsidRPr="0099464D" w:rsidRDefault="00624E84" w:rsidP="0042528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37D9A" w:rsidRDefault="00137D9A" w:rsidP="00166050">
      <w:pPr>
        <w:pStyle w:val="a5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Приложение № 14 Учетной политики</w:t>
      </w:r>
    </w:p>
    <w:p w:rsidR="00137D9A" w:rsidRDefault="00137D9A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137D9A" w:rsidRDefault="00137D9A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Бухгалтерски</w:t>
      </w:r>
      <w:r w:rsidR="000B4CC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й учет аренды (у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арендатора)</w:t>
      </w:r>
    </w:p>
    <w:p w:rsidR="00137D9A" w:rsidRDefault="00137D9A" w:rsidP="00425283">
      <w:pPr>
        <w:pStyle w:val="a5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 Основные понятия</w:t>
      </w:r>
    </w:p>
    <w:p w:rsidR="00134790" w:rsidRDefault="00134790" w:rsidP="0080226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90">
        <w:rPr>
          <w:rFonts w:ascii="Times New Roman" w:hAnsi="Times New Roman" w:cs="Times New Roman"/>
          <w:sz w:val="24"/>
          <w:szCs w:val="24"/>
        </w:rPr>
        <w:t xml:space="preserve">Понятия "аренда", "субаренда", "арендатор", "арендодатель", "промежуточный арендодатель", "главный договор аренды", "срок аренды", "дата начала аренды", "базовый актив", "актив в форме права пользования", "краткосрочная аренда", "первоначальные прямые затраты", "чистая инвестиция в аренду", "операция продажи с обратной арендой", "арендные платежи", "процентная ставка, заложенная в договоре аренды", "финансовая аренда", "операционная аренда", "гарантия ликвидационной стоимости", "пересмотренная ставка дисконтирования", "аренда, в которой базовый актив имеет низкую стоимость" применяются в настоящем Указании в значениях, установленных Международным стандартом финансовой отчетности </w:t>
      </w:r>
      <w:hyperlink r:id="rId5" w:history="1">
        <w:r w:rsidRPr="00134790">
          <w:rPr>
            <w:rFonts w:ascii="Times New Roman" w:hAnsi="Times New Roman" w:cs="Times New Roman"/>
            <w:sz w:val="24"/>
            <w:szCs w:val="24"/>
            <w:u w:val="single"/>
          </w:rPr>
          <w:t>(IFRS) 16</w:t>
        </w:r>
      </w:hyperlink>
      <w:r w:rsidRPr="00134790">
        <w:rPr>
          <w:rFonts w:ascii="Times New Roman" w:hAnsi="Times New Roman" w:cs="Times New Roman"/>
          <w:sz w:val="24"/>
          <w:szCs w:val="24"/>
        </w:rPr>
        <w:t xml:space="preserve"> "Аренда" (далее - МСФО (IFRS) 16).</w:t>
      </w:r>
    </w:p>
    <w:p w:rsidR="00134790" w:rsidRDefault="00134790" w:rsidP="0080226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90">
        <w:rPr>
          <w:rFonts w:ascii="Times New Roman" w:hAnsi="Times New Roman" w:cs="Times New Roman"/>
          <w:sz w:val="24"/>
          <w:szCs w:val="24"/>
        </w:rPr>
        <w:t xml:space="preserve">Понятия "кредитно-обесцененный финансовый актив", "оценочный резерв под убытки", "ожидаемые кредитные убытки", "ожидаемые кредитные убытки за весь срок", "дисконтирование" применяются в настоящем Указании в значениях, установленных Международным стандартом финансовой отчетности </w:t>
      </w:r>
      <w:hyperlink r:id="rId6" w:history="1">
        <w:r w:rsidRPr="00134790">
          <w:rPr>
            <w:rFonts w:ascii="Times New Roman" w:hAnsi="Times New Roman" w:cs="Times New Roman"/>
            <w:sz w:val="24"/>
            <w:szCs w:val="24"/>
            <w:u w:val="single"/>
          </w:rPr>
          <w:t>(IFRS) 9</w:t>
        </w:r>
      </w:hyperlink>
      <w:r w:rsidRPr="00134790">
        <w:rPr>
          <w:rFonts w:ascii="Times New Roman" w:hAnsi="Times New Roman" w:cs="Times New Roman"/>
          <w:sz w:val="24"/>
          <w:szCs w:val="24"/>
        </w:rPr>
        <w:t xml:space="preserve"> "Финансовые инструменты" &lt;2&gt; в редакции 2014 года (далее - МСФО (IFRS) 9).</w:t>
      </w:r>
    </w:p>
    <w:p w:rsidR="00134790" w:rsidRPr="00134790" w:rsidRDefault="00134790" w:rsidP="0080226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90">
        <w:rPr>
          <w:rFonts w:ascii="Times New Roman" w:hAnsi="Times New Roman" w:cs="Times New Roman"/>
          <w:sz w:val="24"/>
          <w:szCs w:val="24"/>
        </w:rPr>
        <w:t xml:space="preserve">Понятия "справедливая стоимость", "приведенная стоимость" применяются в настоящем Указании в значениях, установленных Международным стандартом финансовой отчетности </w:t>
      </w:r>
      <w:hyperlink r:id="rId7" w:history="1">
        <w:r w:rsidRPr="00134790">
          <w:rPr>
            <w:rFonts w:ascii="Times New Roman" w:hAnsi="Times New Roman" w:cs="Times New Roman"/>
            <w:sz w:val="24"/>
            <w:szCs w:val="24"/>
            <w:u w:val="single"/>
          </w:rPr>
          <w:t>(IFRS) 13</w:t>
        </w:r>
      </w:hyperlink>
      <w:r w:rsidRPr="00134790">
        <w:rPr>
          <w:rFonts w:ascii="Times New Roman" w:hAnsi="Times New Roman" w:cs="Times New Roman"/>
          <w:sz w:val="24"/>
          <w:szCs w:val="24"/>
        </w:rPr>
        <w:t xml:space="preserve"> "Оценка справедливой стоимости" </w:t>
      </w:r>
      <w:r w:rsidRPr="00134790">
        <w:rPr>
          <w:rFonts w:ascii="Times New Roman" w:hAnsi="Times New Roman" w:cs="Times New Roman"/>
          <w:sz w:val="4"/>
          <w:szCs w:val="4"/>
        </w:rPr>
        <w:t> </w:t>
      </w:r>
    </w:p>
    <w:p w:rsidR="00134790" w:rsidRDefault="00134790" w:rsidP="0080226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90">
        <w:rPr>
          <w:rFonts w:ascii="Times New Roman" w:hAnsi="Times New Roman" w:cs="Times New Roman"/>
          <w:sz w:val="24"/>
          <w:szCs w:val="24"/>
        </w:rPr>
        <w:t xml:space="preserve">Понятие "существенность" применяется в настоящем Указании в значении, установленном Международным стандартом финансовой отчетности </w:t>
      </w:r>
      <w:hyperlink r:id="rId8" w:history="1">
        <w:r w:rsidRPr="00134790">
          <w:rPr>
            <w:rFonts w:ascii="Times New Roman" w:hAnsi="Times New Roman" w:cs="Times New Roman"/>
            <w:sz w:val="24"/>
            <w:szCs w:val="24"/>
            <w:u w:val="single"/>
          </w:rPr>
          <w:t>(IAS) 1</w:t>
        </w:r>
      </w:hyperlink>
      <w:r w:rsidRPr="00134790">
        <w:rPr>
          <w:rFonts w:ascii="Times New Roman" w:hAnsi="Times New Roman" w:cs="Times New Roman"/>
          <w:sz w:val="24"/>
          <w:szCs w:val="24"/>
        </w:rPr>
        <w:t xml:space="preserve"> "Представление финансовой отчет</w:t>
      </w:r>
      <w:r w:rsidRPr="00134790">
        <w:rPr>
          <w:rFonts w:ascii="Times New Roman" w:hAnsi="Times New Roman" w:cs="Times New Roman"/>
          <w:sz w:val="24"/>
          <w:szCs w:val="24"/>
        </w:rPr>
        <w:t>ности"</w:t>
      </w:r>
      <w:r w:rsidRPr="00134790">
        <w:rPr>
          <w:rFonts w:ascii="Times New Roman" w:hAnsi="Times New Roman" w:cs="Times New Roman"/>
          <w:sz w:val="24"/>
          <w:szCs w:val="24"/>
        </w:rPr>
        <w:t>.</w:t>
      </w:r>
      <w:r w:rsidRPr="00134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790" w:rsidRDefault="00134790" w:rsidP="0080226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90">
        <w:rPr>
          <w:rFonts w:ascii="Times New Roman" w:hAnsi="Times New Roman" w:cs="Times New Roman"/>
          <w:sz w:val="24"/>
          <w:szCs w:val="24"/>
        </w:rPr>
        <w:t xml:space="preserve">Понятие "кредитный риск" применяется в настоящем Указании в значении, установленном Международным стандартом финансовой отчетности </w:t>
      </w:r>
      <w:hyperlink r:id="rId9" w:history="1">
        <w:r w:rsidRPr="00134790">
          <w:rPr>
            <w:rFonts w:ascii="Times New Roman" w:hAnsi="Times New Roman" w:cs="Times New Roman"/>
            <w:sz w:val="24"/>
            <w:szCs w:val="24"/>
            <w:u w:val="single"/>
          </w:rPr>
          <w:t>(IFRS) 7</w:t>
        </w:r>
      </w:hyperlink>
      <w:r w:rsidRPr="00134790">
        <w:rPr>
          <w:rFonts w:ascii="Times New Roman" w:hAnsi="Times New Roman" w:cs="Times New Roman"/>
          <w:sz w:val="24"/>
          <w:szCs w:val="24"/>
        </w:rPr>
        <w:t xml:space="preserve"> "Финансовые инструм</w:t>
      </w:r>
      <w:r w:rsidRPr="00134790">
        <w:rPr>
          <w:rFonts w:ascii="Times New Roman" w:hAnsi="Times New Roman" w:cs="Times New Roman"/>
          <w:sz w:val="24"/>
          <w:szCs w:val="24"/>
        </w:rPr>
        <w:t>енты: раскрытие информации".</w:t>
      </w:r>
    </w:p>
    <w:p w:rsidR="00134790" w:rsidRDefault="00134790" w:rsidP="0080226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790">
        <w:rPr>
          <w:rFonts w:ascii="Times New Roman" w:hAnsi="Times New Roman" w:cs="Times New Roman"/>
          <w:sz w:val="24"/>
          <w:szCs w:val="24"/>
        </w:rPr>
        <w:t xml:space="preserve">Ломбард </w:t>
      </w:r>
      <w:r w:rsidRPr="00134790">
        <w:rPr>
          <w:rFonts w:ascii="Times New Roman" w:hAnsi="Times New Roman" w:cs="Times New Roman"/>
          <w:sz w:val="24"/>
          <w:szCs w:val="24"/>
        </w:rPr>
        <w:t>(далее - организация) отража</w:t>
      </w:r>
      <w:r w:rsidRPr="00134790">
        <w:rPr>
          <w:rFonts w:ascii="Times New Roman" w:hAnsi="Times New Roman" w:cs="Times New Roman"/>
          <w:sz w:val="24"/>
          <w:szCs w:val="24"/>
        </w:rPr>
        <w:t>е</w:t>
      </w:r>
      <w:r w:rsidRPr="00134790">
        <w:rPr>
          <w:rFonts w:ascii="Times New Roman" w:hAnsi="Times New Roman" w:cs="Times New Roman"/>
          <w:sz w:val="24"/>
          <w:szCs w:val="24"/>
        </w:rPr>
        <w:t xml:space="preserve">т договоры аренды на счетах бухгалтерского учета плана счетов бухгалтерского учета для </w:t>
      </w:r>
      <w:proofErr w:type="spellStart"/>
      <w:r w:rsidRPr="00134790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134790">
        <w:rPr>
          <w:rFonts w:ascii="Times New Roman" w:hAnsi="Times New Roman" w:cs="Times New Roman"/>
          <w:sz w:val="24"/>
          <w:szCs w:val="24"/>
        </w:rPr>
        <w:t xml:space="preserve"> финансовых организаций, бюро кредитных историй, кредитных рейтинговых агентств, утвержденного Банком России в соответствии с </w:t>
      </w:r>
      <w:hyperlink r:id="rId10" w:history="1">
        <w:r w:rsidRPr="00134790">
          <w:rPr>
            <w:rFonts w:ascii="Times New Roman" w:hAnsi="Times New Roman" w:cs="Times New Roman"/>
            <w:sz w:val="24"/>
            <w:szCs w:val="24"/>
            <w:u w:val="single"/>
          </w:rPr>
          <w:t>пунктом 14</w:t>
        </w:r>
      </w:hyperlink>
      <w:r w:rsidRPr="00134790">
        <w:rPr>
          <w:rFonts w:ascii="Times New Roman" w:hAnsi="Times New Roman" w:cs="Times New Roman"/>
          <w:sz w:val="24"/>
          <w:szCs w:val="24"/>
        </w:rPr>
        <w:t xml:space="preserve"> статьи 4 Федерального закона от 10 июля 2002 года N 86-ФЗ "О Центральном банке Российской Федерации (Банке России)", бухгалтерскими запися</w:t>
      </w:r>
      <w:r w:rsidRPr="00134790">
        <w:rPr>
          <w:rFonts w:ascii="Times New Roman" w:hAnsi="Times New Roman" w:cs="Times New Roman"/>
          <w:sz w:val="24"/>
          <w:szCs w:val="24"/>
        </w:rPr>
        <w:t>ми, предусмотренными таблицей № 1</w:t>
      </w:r>
      <w:r w:rsidRPr="00134790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Pr="00134790">
        <w:rPr>
          <w:rFonts w:ascii="Times New Roman" w:hAnsi="Times New Roman" w:cs="Times New Roman"/>
          <w:sz w:val="24"/>
          <w:szCs w:val="24"/>
        </w:rPr>
        <w:t>Приложению Учетной политики.</w:t>
      </w:r>
    </w:p>
    <w:p w:rsidR="00134790" w:rsidRPr="00134790" w:rsidRDefault="00134790" w:rsidP="00802269">
      <w:pPr>
        <w:pStyle w:val="a6"/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90" w:rsidRPr="00802269" w:rsidRDefault="00802269" w:rsidP="008022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 xml:space="preserve">Раздел 2 </w:t>
      </w:r>
      <w:r w:rsidR="00134790" w:rsidRPr="00802269">
        <w:rPr>
          <w:rFonts w:ascii="Times New Roman" w:hAnsi="Times New Roman" w:cs="Times New Roman"/>
          <w:sz w:val="24"/>
          <w:szCs w:val="24"/>
        </w:rPr>
        <w:t>Отражение на счетах бухгалтерского учета договоров аренды</w:t>
      </w:r>
      <w:r w:rsidR="000B4CC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="00134790" w:rsidRPr="00802269">
        <w:rPr>
          <w:rFonts w:ascii="Times New Roman" w:hAnsi="Times New Roman" w:cs="Times New Roman"/>
          <w:sz w:val="24"/>
          <w:szCs w:val="24"/>
        </w:rPr>
        <w:t>, являющимися арендаторами</w:t>
      </w:r>
    </w:p>
    <w:p w:rsidR="00D94023" w:rsidRDefault="00D94023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0226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рганизация, являющаяся арендатором, отража</w:t>
      </w:r>
      <w:r w:rsidR="00802269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на счетах бухгалтерского учета договоры аренды в соответствии с </w:t>
      </w:r>
      <w:hyperlink r:id="rId11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МСФО (IFRS)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качестве актива в форме права пользования и обязательства по аренде, за исключением случаев, указан</w:t>
      </w:r>
      <w:r w:rsidR="00802269">
        <w:rPr>
          <w:rFonts w:ascii="Times New Roman" w:hAnsi="Times New Roman" w:cs="Times New Roman"/>
          <w:sz w:val="24"/>
          <w:szCs w:val="24"/>
        </w:rPr>
        <w:t>ных в пунктах 5</w:t>
      </w:r>
      <w:r>
        <w:rPr>
          <w:rFonts w:ascii="Times New Roman" w:hAnsi="Times New Roman" w:cs="Times New Roman"/>
          <w:sz w:val="24"/>
          <w:szCs w:val="24"/>
        </w:rPr>
        <w:t xml:space="preserve"> и 7 настоящего </w:t>
      </w:r>
      <w:r w:rsidR="00802269">
        <w:rPr>
          <w:rFonts w:ascii="Times New Roman" w:hAnsi="Times New Roman" w:cs="Times New Roman"/>
          <w:sz w:val="24"/>
          <w:szCs w:val="24"/>
        </w:rPr>
        <w:t>Приложен</w:t>
      </w:r>
      <w:bookmarkStart w:id="0" w:name="_GoBack"/>
      <w:bookmarkEnd w:id="0"/>
      <w:r w:rsidR="00802269"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 первоначальном признании договора аренды в качестве актива в форме права пользования и обязательства по аренде организация, являющаяся арендатором, отража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на счетах бухгалтерского учета на дату начала аренды: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 xml:space="preserve">актив в форме права пользования по первоначальной стоимости, которая определяется в соответствии с </w:t>
      </w:r>
      <w:hyperlink r:id="rId12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пунктом 24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МСФО (IFRS) 16;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 xml:space="preserve">обязательство по аренде по приведенной стоимости арендных платежей, определяемых в соответствии с пунктами </w:t>
      </w:r>
      <w:hyperlink r:id="rId13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27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28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МСФО (IFRS) 16 (за вычетом сумм налога на добавленную стоимость).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Первоначальное признание актива в форме права пользования и обязательства по аренде организация, </w:t>
      </w:r>
      <w:r>
        <w:rPr>
          <w:rFonts w:ascii="Times New Roman" w:hAnsi="Times New Roman" w:cs="Times New Roman"/>
          <w:sz w:val="24"/>
          <w:szCs w:val="24"/>
        </w:rPr>
        <w:lastRenderedPageBreak/>
        <w:t>являющаяся арендатором, отража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на счетах бухгалтерского учета типовыми бухгалтерскими записями, указанными в строках 1.1 - 1.3 таблицы 1 настояще</w:t>
      </w:r>
      <w:r w:rsidR="00D94023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269">
        <w:rPr>
          <w:rFonts w:ascii="Times New Roman" w:hAnsi="Times New Roman" w:cs="Times New Roman"/>
          <w:sz w:val="24"/>
          <w:szCs w:val="24"/>
        </w:rPr>
        <w:t>Приложени</w:t>
      </w:r>
      <w:r w:rsidR="00D9402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0226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рганизация, являющаяся арендатором, дисконтир</w:t>
      </w:r>
      <w:r w:rsidR="00802269">
        <w:rPr>
          <w:rFonts w:ascii="Times New Roman" w:hAnsi="Times New Roman" w:cs="Times New Roman"/>
          <w:sz w:val="24"/>
          <w:szCs w:val="24"/>
        </w:rPr>
        <w:t>ует</w:t>
      </w:r>
      <w:r>
        <w:rPr>
          <w:rFonts w:ascii="Times New Roman" w:hAnsi="Times New Roman" w:cs="Times New Roman"/>
          <w:sz w:val="24"/>
          <w:szCs w:val="24"/>
        </w:rPr>
        <w:t xml:space="preserve"> арендные платежи с использованием процентной ставки, определяемой в соответствии с </w:t>
      </w:r>
      <w:hyperlink r:id="rId15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пунктом 26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МСФО (IFRS) 16.</w:t>
      </w:r>
    </w:p>
    <w:p w:rsidR="00134790" w:rsidRDefault="00134790" w:rsidP="0080226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Организация, являющаяся арендатором, при отражении на счетах бухгалтерского учета договора аренды после первоначального признания актива в форме права пользования и обязательства по договору аренды должна: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 w:rsidRPr="00802269">
        <w:rPr>
          <w:rFonts w:ascii="Times New Roman" w:hAnsi="Times New Roman" w:cs="Times New Roman"/>
          <w:sz w:val="24"/>
          <w:szCs w:val="24"/>
        </w:rPr>
        <w:t xml:space="preserve">т актив в форме права пользования по первоначальной стоимости за вычетом накопленной амортизации и накопленных убытков от обесценения, за исключением случаев, приведенных в пунктах </w:t>
      </w:r>
      <w:hyperlink r:id="rId16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34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35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МСФО (IFRS) 16;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 w:rsidRPr="00802269">
        <w:rPr>
          <w:rFonts w:ascii="Times New Roman" w:hAnsi="Times New Roman" w:cs="Times New Roman"/>
          <w:sz w:val="24"/>
          <w:szCs w:val="24"/>
        </w:rPr>
        <w:t xml:space="preserve">т начисление амортизации по активу в форме права пользования в течение периода амортизации, устанавливаемого ею в соответствии с </w:t>
      </w:r>
      <w:hyperlink r:id="rId18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пунктом 32</w:t>
        </w:r>
      </w:hyperlink>
      <w:r w:rsidR="00802269">
        <w:rPr>
          <w:rFonts w:ascii="Times New Roman" w:hAnsi="Times New Roman" w:cs="Times New Roman"/>
          <w:sz w:val="24"/>
          <w:szCs w:val="24"/>
        </w:rPr>
        <w:t xml:space="preserve"> МСФО (IFRS) 16,</w:t>
      </w:r>
      <w:r w:rsidRPr="00802269">
        <w:rPr>
          <w:rFonts w:ascii="Times New Roman" w:hAnsi="Times New Roman" w:cs="Times New Roman"/>
          <w:sz w:val="24"/>
          <w:szCs w:val="24"/>
        </w:rPr>
        <w:t xml:space="preserve"> бухгалтерской записью, указанной в строке 2.1 таблицы 1 настояще</w:t>
      </w:r>
      <w:r w:rsidR="00802269">
        <w:rPr>
          <w:rFonts w:ascii="Times New Roman" w:hAnsi="Times New Roman" w:cs="Times New Roman"/>
          <w:sz w:val="24"/>
          <w:szCs w:val="24"/>
        </w:rPr>
        <w:t>го</w:t>
      </w:r>
      <w:r w:rsidRPr="00802269">
        <w:rPr>
          <w:rFonts w:ascii="Times New Roman" w:hAnsi="Times New Roman" w:cs="Times New Roman"/>
          <w:sz w:val="24"/>
          <w:szCs w:val="24"/>
        </w:rPr>
        <w:t xml:space="preserve"> </w:t>
      </w:r>
      <w:r w:rsidR="00802269">
        <w:rPr>
          <w:rFonts w:ascii="Times New Roman" w:hAnsi="Times New Roman" w:cs="Times New Roman"/>
          <w:sz w:val="24"/>
          <w:szCs w:val="24"/>
        </w:rPr>
        <w:t>Приложения</w:t>
      </w:r>
      <w:r w:rsidRPr="00802269">
        <w:rPr>
          <w:rFonts w:ascii="Times New Roman" w:hAnsi="Times New Roman" w:cs="Times New Roman"/>
          <w:sz w:val="24"/>
          <w:szCs w:val="24"/>
        </w:rPr>
        <w:t>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на конец каждого отчетного года проверя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 w:rsidRPr="00802269">
        <w:rPr>
          <w:rFonts w:ascii="Times New Roman" w:hAnsi="Times New Roman" w:cs="Times New Roman"/>
          <w:sz w:val="24"/>
          <w:szCs w:val="24"/>
        </w:rPr>
        <w:t xml:space="preserve">т актив в форме права пользования на обесценение с соблюдением требований пунктов </w:t>
      </w:r>
      <w:hyperlink r:id="rId19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59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- </w:t>
      </w:r>
      <w:hyperlink r:id="rId20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64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Международного стандарта финансовой отчетности (IAS) 36 "Обесценение активов" (далее - МСФО (IAS) 36) и отража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 w:rsidRPr="00802269">
        <w:rPr>
          <w:rFonts w:ascii="Times New Roman" w:hAnsi="Times New Roman" w:cs="Times New Roman"/>
          <w:sz w:val="24"/>
          <w:szCs w:val="24"/>
        </w:rPr>
        <w:t xml:space="preserve">т признание и (или) восстановление убытка от обесценения актива в форме права пользования типовыми бухгалтерскими записями, указанными в строках 2.2 и 2.3 таблицы 1 </w:t>
      </w:r>
      <w:r w:rsidR="00802269">
        <w:rPr>
          <w:rFonts w:ascii="Times New Roman" w:hAnsi="Times New Roman" w:cs="Times New Roman"/>
          <w:sz w:val="24"/>
          <w:szCs w:val="24"/>
        </w:rPr>
        <w:t>настоящего</w:t>
      </w:r>
      <w:r w:rsidRPr="00802269">
        <w:rPr>
          <w:rFonts w:ascii="Times New Roman" w:hAnsi="Times New Roman" w:cs="Times New Roman"/>
          <w:sz w:val="24"/>
          <w:szCs w:val="24"/>
        </w:rPr>
        <w:t xml:space="preserve"> </w:t>
      </w:r>
      <w:r w:rsidR="00802269">
        <w:rPr>
          <w:rFonts w:ascii="Times New Roman" w:hAnsi="Times New Roman" w:cs="Times New Roman"/>
          <w:sz w:val="24"/>
          <w:szCs w:val="24"/>
        </w:rPr>
        <w:t>Приложения</w:t>
      </w:r>
      <w:r w:rsidRPr="00802269">
        <w:rPr>
          <w:rFonts w:ascii="Times New Roman" w:hAnsi="Times New Roman" w:cs="Times New Roman"/>
          <w:sz w:val="24"/>
          <w:szCs w:val="24"/>
        </w:rPr>
        <w:t>;</w:t>
      </w:r>
    </w:p>
    <w:p w:rsidR="00134790" w:rsidRDefault="00134790" w:rsidP="008022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оценива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 w:rsidRPr="00802269">
        <w:rPr>
          <w:rFonts w:ascii="Times New Roman" w:hAnsi="Times New Roman" w:cs="Times New Roman"/>
          <w:sz w:val="24"/>
          <w:szCs w:val="24"/>
        </w:rPr>
        <w:t xml:space="preserve">т обязательство по аренде в соответствии с </w:t>
      </w:r>
      <w:hyperlink r:id="rId21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пунктом 36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МСФО (IFRS) 16;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ет</w:t>
      </w:r>
      <w:r w:rsidRPr="00802269">
        <w:rPr>
          <w:rFonts w:ascii="Times New Roman" w:hAnsi="Times New Roman" w:cs="Times New Roman"/>
          <w:sz w:val="24"/>
          <w:szCs w:val="24"/>
        </w:rPr>
        <w:t xml:space="preserve"> увеличение балансовой стоимости обязательства по аренде на сумму начисленных по нему процентов типовой бухгалтерской записью, указанной в строке 2.4 таблицы 1 настояще</w:t>
      </w:r>
      <w:r w:rsidR="00802269">
        <w:rPr>
          <w:rFonts w:ascii="Times New Roman" w:hAnsi="Times New Roman" w:cs="Times New Roman"/>
          <w:sz w:val="24"/>
          <w:szCs w:val="24"/>
        </w:rPr>
        <w:t>го</w:t>
      </w:r>
      <w:r w:rsidRPr="00802269">
        <w:rPr>
          <w:rFonts w:ascii="Times New Roman" w:hAnsi="Times New Roman" w:cs="Times New Roman"/>
          <w:sz w:val="24"/>
          <w:szCs w:val="24"/>
        </w:rPr>
        <w:t xml:space="preserve"> </w:t>
      </w:r>
      <w:r w:rsidR="00802269">
        <w:rPr>
          <w:rFonts w:ascii="Times New Roman" w:hAnsi="Times New Roman" w:cs="Times New Roman"/>
          <w:sz w:val="24"/>
          <w:szCs w:val="24"/>
        </w:rPr>
        <w:t>Приложения</w:t>
      </w:r>
      <w:r w:rsidRPr="00802269">
        <w:rPr>
          <w:rFonts w:ascii="Times New Roman" w:hAnsi="Times New Roman" w:cs="Times New Roman"/>
          <w:sz w:val="24"/>
          <w:szCs w:val="24"/>
        </w:rPr>
        <w:t>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</w:t>
      </w:r>
      <w:r w:rsidRPr="00802269">
        <w:rPr>
          <w:rFonts w:ascii="Times New Roman" w:hAnsi="Times New Roman" w:cs="Times New Roman"/>
          <w:sz w:val="24"/>
          <w:szCs w:val="24"/>
        </w:rPr>
        <w:t>т уменьшение обязательства по аренде на сумму фактически уплаченных арендных платежей типовыми бухгалтерскими записями, указанными в строках 2.5 и 2.6 таблицы 1 настояще</w:t>
      </w:r>
      <w:r w:rsidR="00802269">
        <w:rPr>
          <w:rFonts w:ascii="Times New Roman" w:hAnsi="Times New Roman" w:cs="Times New Roman"/>
          <w:sz w:val="24"/>
          <w:szCs w:val="24"/>
        </w:rPr>
        <w:t>го Приложения</w:t>
      </w:r>
      <w:r w:rsidRPr="00802269">
        <w:rPr>
          <w:rFonts w:ascii="Times New Roman" w:hAnsi="Times New Roman" w:cs="Times New Roman"/>
          <w:sz w:val="24"/>
          <w:szCs w:val="24"/>
        </w:rPr>
        <w:t>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ет</w:t>
      </w:r>
      <w:r w:rsidRPr="00802269">
        <w:rPr>
          <w:rFonts w:ascii="Times New Roman" w:hAnsi="Times New Roman" w:cs="Times New Roman"/>
          <w:sz w:val="24"/>
          <w:szCs w:val="24"/>
        </w:rPr>
        <w:t xml:space="preserve"> переоценку обязательства по аренде (в качестве корректировки актива в форме права пользования), дисконтируя пересмотренные арендные платежи с применением пересмотренной ставки дисконтирования в случаях, приведенных в </w:t>
      </w:r>
      <w:hyperlink r:id="rId22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пункте 40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МСФО (IFRS) 16, типовыми бухгалтерскими записями, указанными в строках 2.7 - 2.9 таблицы 1 настояще</w:t>
      </w:r>
      <w:r w:rsidR="00802269">
        <w:rPr>
          <w:rFonts w:ascii="Times New Roman" w:hAnsi="Times New Roman" w:cs="Times New Roman"/>
          <w:sz w:val="24"/>
          <w:szCs w:val="24"/>
        </w:rPr>
        <w:t>го Приложения</w:t>
      </w:r>
      <w:r w:rsidRPr="00802269">
        <w:rPr>
          <w:rFonts w:ascii="Times New Roman" w:hAnsi="Times New Roman" w:cs="Times New Roman"/>
          <w:sz w:val="24"/>
          <w:szCs w:val="24"/>
        </w:rPr>
        <w:t>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повторно оценива</w:t>
      </w:r>
      <w:r w:rsidR="00802269">
        <w:rPr>
          <w:rFonts w:ascii="Times New Roman" w:hAnsi="Times New Roman" w:cs="Times New Roman"/>
          <w:sz w:val="24"/>
          <w:szCs w:val="24"/>
        </w:rPr>
        <w:t>ет</w:t>
      </w:r>
      <w:r w:rsidRPr="00802269">
        <w:rPr>
          <w:rFonts w:ascii="Times New Roman" w:hAnsi="Times New Roman" w:cs="Times New Roman"/>
          <w:sz w:val="24"/>
          <w:szCs w:val="24"/>
        </w:rPr>
        <w:t xml:space="preserve"> обязательство по аренде в одном из случаев, указанных в </w:t>
      </w:r>
      <w:hyperlink r:id="rId23" w:history="1">
        <w:r w:rsidRPr="00802269">
          <w:rPr>
            <w:rFonts w:ascii="Times New Roman" w:hAnsi="Times New Roman" w:cs="Times New Roman"/>
            <w:sz w:val="24"/>
            <w:szCs w:val="24"/>
            <w:u w:val="single"/>
          </w:rPr>
          <w:t>пункте 42</w:t>
        </w:r>
      </w:hyperlink>
      <w:r w:rsidRPr="00802269">
        <w:rPr>
          <w:rFonts w:ascii="Times New Roman" w:hAnsi="Times New Roman" w:cs="Times New Roman"/>
          <w:sz w:val="24"/>
          <w:szCs w:val="24"/>
        </w:rPr>
        <w:t xml:space="preserve"> МСФО (IFRS) 16;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ет</w:t>
      </w:r>
      <w:r w:rsidRPr="00802269">
        <w:rPr>
          <w:rFonts w:ascii="Times New Roman" w:hAnsi="Times New Roman" w:cs="Times New Roman"/>
          <w:sz w:val="24"/>
          <w:szCs w:val="24"/>
        </w:rPr>
        <w:t xml:space="preserve"> переход к организации права собственности на базовый актив при прекращении признания договора аренды типовыми бухгалтерскими записями, указанными в строках 3.1 - 3.3 таблицы 1 настояще</w:t>
      </w:r>
      <w:r w:rsidR="00802269">
        <w:rPr>
          <w:rFonts w:ascii="Times New Roman" w:hAnsi="Times New Roman" w:cs="Times New Roman"/>
          <w:sz w:val="24"/>
          <w:szCs w:val="24"/>
        </w:rPr>
        <w:t>го Приложения</w:t>
      </w:r>
      <w:r w:rsidRPr="00802269">
        <w:rPr>
          <w:rFonts w:ascii="Times New Roman" w:hAnsi="Times New Roman" w:cs="Times New Roman"/>
          <w:sz w:val="24"/>
          <w:szCs w:val="24"/>
        </w:rPr>
        <w:t>;</w:t>
      </w:r>
    </w:p>
    <w:p w:rsidR="00134790" w:rsidRPr="00802269" w:rsidRDefault="00134790" w:rsidP="00802269">
      <w:pPr>
        <w:pStyle w:val="a6"/>
        <w:widowControl w:val="0"/>
        <w:numPr>
          <w:ilvl w:val="0"/>
          <w:numId w:val="17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69">
        <w:rPr>
          <w:rFonts w:ascii="Times New Roman" w:hAnsi="Times New Roman" w:cs="Times New Roman"/>
          <w:sz w:val="24"/>
          <w:szCs w:val="24"/>
        </w:rPr>
        <w:t>отража</w:t>
      </w:r>
      <w:r w:rsidR="00802269">
        <w:rPr>
          <w:rFonts w:ascii="Times New Roman" w:hAnsi="Times New Roman" w:cs="Times New Roman"/>
          <w:sz w:val="24"/>
          <w:szCs w:val="24"/>
        </w:rPr>
        <w:t>ет</w:t>
      </w:r>
      <w:r w:rsidRPr="00802269">
        <w:rPr>
          <w:rFonts w:ascii="Times New Roman" w:hAnsi="Times New Roman" w:cs="Times New Roman"/>
          <w:sz w:val="24"/>
          <w:szCs w:val="24"/>
        </w:rPr>
        <w:t xml:space="preserve"> прекращение признания договора аренды типовыми бухгалтерскими записями, указанными в строках 4.1 - 4.6 таблицы 1 настояще</w:t>
      </w:r>
      <w:r w:rsidR="00802269">
        <w:rPr>
          <w:rFonts w:ascii="Times New Roman" w:hAnsi="Times New Roman" w:cs="Times New Roman"/>
          <w:sz w:val="24"/>
          <w:szCs w:val="24"/>
        </w:rPr>
        <w:t>го Приложения</w:t>
      </w:r>
      <w:r w:rsidRPr="00802269">
        <w:rPr>
          <w:rFonts w:ascii="Times New Roman" w:hAnsi="Times New Roman" w:cs="Times New Roman"/>
          <w:sz w:val="24"/>
          <w:szCs w:val="24"/>
        </w:rPr>
        <w:t>.</w:t>
      </w:r>
    </w:p>
    <w:p w:rsidR="00134790" w:rsidRPr="000B4CCF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0226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рганизация, являющаяся арендатором, вправе принять р</w:t>
      </w:r>
      <w:r w:rsidR="000B4CCF">
        <w:rPr>
          <w:rFonts w:ascii="Times New Roman" w:hAnsi="Times New Roman" w:cs="Times New Roman"/>
          <w:sz w:val="24"/>
          <w:szCs w:val="24"/>
        </w:rPr>
        <w:t xml:space="preserve">ешение о неприменении пунктов 1 - </w:t>
      </w:r>
      <w:r>
        <w:rPr>
          <w:rFonts w:ascii="Times New Roman" w:hAnsi="Times New Roman" w:cs="Times New Roman"/>
          <w:sz w:val="24"/>
          <w:szCs w:val="24"/>
        </w:rPr>
        <w:t xml:space="preserve">4 настоящего </w:t>
      </w:r>
      <w:r w:rsidR="000B4CCF">
        <w:rPr>
          <w:rFonts w:ascii="Times New Roman" w:hAnsi="Times New Roman" w:cs="Times New Roman"/>
          <w:sz w:val="24"/>
          <w:szCs w:val="24"/>
        </w:rPr>
        <w:t>Приложения</w:t>
      </w:r>
      <w:r>
        <w:rPr>
          <w:rFonts w:ascii="Times New Roman" w:hAnsi="Times New Roman" w:cs="Times New Roman"/>
          <w:sz w:val="24"/>
          <w:szCs w:val="24"/>
        </w:rPr>
        <w:t>, в отношении:</w:t>
      </w:r>
      <w:r w:rsidR="000B4CCF">
        <w:rPr>
          <w:rFonts w:ascii="Times New Roman" w:hAnsi="Times New Roman" w:cs="Times New Roman"/>
          <w:sz w:val="24"/>
          <w:szCs w:val="24"/>
        </w:rPr>
        <w:t xml:space="preserve"> </w:t>
      </w:r>
      <w:r w:rsidR="000B4CCF" w:rsidRPr="000B4CCF">
        <w:rPr>
          <w:rFonts w:ascii="Times New Roman" w:hAnsi="Times New Roman" w:cs="Times New Roman"/>
          <w:b/>
          <w:color w:val="FF0000"/>
          <w:sz w:val="24"/>
          <w:szCs w:val="24"/>
        </w:rPr>
        <w:t>(ЗДЕСЬ НЕОБХОДИМО ОПРЕДЕЛИТЬСЯ ПРИНИМАЕТЕ ИЛИ НЕТ ДАННОЕ УСЛОВИЕ)</w:t>
      </w:r>
    </w:p>
    <w:p w:rsidR="00134790" w:rsidRPr="000B4CCF" w:rsidRDefault="00134790" w:rsidP="000B4CCF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CF">
        <w:rPr>
          <w:rFonts w:ascii="Times New Roman" w:hAnsi="Times New Roman" w:cs="Times New Roman"/>
          <w:sz w:val="24"/>
          <w:szCs w:val="24"/>
        </w:rPr>
        <w:t>краткосрочной аренды</w:t>
      </w:r>
    </w:p>
    <w:p w:rsidR="00134790" w:rsidRPr="000B4CCF" w:rsidRDefault="00134790" w:rsidP="000B4CCF">
      <w:pPr>
        <w:pStyle w:val="a6"/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CF">
        <w:rPr>
          <w:rFonts w:ascii="Times New Roman" w:hAnsi="Times New Roman" w:cs="Times New Roman"/>
          <w:sz w:val="24"/>
          <w:szCs w:val="24"/>
        </w:rPr>
        <w:t>и (или)</w:t>
      </w:r>
    </w:p>
    <w:p w:rsidR="00134790" w:rsidRPr="000B4CCF" w:rsidRDefault="00134790" w:rsidP="000B4CCF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CF">
        <w:rPr>
          <w:rFonts w:ascii="Times New Roman" w:hAnsi="Times New Roman" w:cs="Times New Roman"/>
          <w:sz w:val="24"/>
          <w:szCs w:val="24"/>
        </w:rPr>
        <w:t>аренды, в которой базовый актив имеет низкую стоимость.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Организация, являющаяся арендатором, принявш</w:t>
      </w:r>
      <w:r w:rsidR="000B4CCF">
        <w:rPr>
          <w:rFonts w:ascii="Times New Roman" w:hAnsi="Times New Roman" w:cs="Times New Roman"/>
          <w:sz w:val="24"/>
          <w:szCs w:val="24"/>
        </w:rPr>
        <w:t xml:space="preserve">ая решение, указанное в пункте </w:t>
      </w:r>
      <w:r>
        <w:rPr>
          <w:rFonts w:ascii="Times New Roman" w:hAnsi="Times New Roman" w:cs="Times New Roman"/>
          <w:sz w:val="24"/>
          <w:szCs w:val="24"/>
        </w:rPr>
        <w:t xml:space="preserve">5 настоящего </w:t>
      </w:r>
      <w:r w:rsidR="000B4CCF">
        <w:rPr>
          <w:rFonts w:ascii="Times New Roman" w:hAnsi="Times New Roman" w:cs="Times New Roman"/>
          <w:sz w:val="24"/>
          <w:szCs w:val="24"/>
        </w:rPr>
        <w:t>Приложения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34790" w:rsidRPr="000B4CCF" w:rsidRDefault="00134790" w:rsidP="000B4CCF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CF">
        <w:rPr>
          <w:rFonts w:ascii="Times New Roman" w:hAnsi="Times New Roman" w:cs="Times New Roman"/>
          <w:sz w:val="24"/>
          <w:szCs w:val="24"/>
        </w:rPr>
        <w:t>отража</w:t>
      </w:r>
      <w:r w:rsidR="000B4CCF">
        <w:rPr>
          <w:rFonts w:ascii="Times New Roman" w:hAnsi="Times New Roman" w:cs="Times New Roman"/>
          <w:sz w:val="24"/>
          <w:szCs w:val="24"/>
        </w:rPr>
        <w:t>е</w:t>
      </w:r>
      <w:r w:rsidRPr="000B4CCF">
        <w:rPr>
          <w:rFonts w:ascii="Times New Roman" w:hAnsi="Times New Roman" w:cs="Times New Roman"/>
          <w:sz w:val="24"/>
          <w:szCs w:val="24"/>
        </w:rPr>
        <w:t xml:space="preserve">т на </w:t>
      </w:r>
      <w:proofErr w:type="spellStart"/>
      <w:r w:rsidRPr="000B4CCF">
        <w:rPr>
          <w:rFonts w:ascii="Times New Roman" w:hAnsi="Times New Roman" w:cs="Times New Roman"/>
          <w:sz w:val="24"/>
          <w:szCs w:val="24"/>
        </w:rPr>
        <w:t>внебалансовых</w:t>
      </w:r>
      <w:proofErr w:type="spellEnd"/>
      <w:r w:rsidRPr="000B4CCF">
        <w:rPr>
          <w:rFonts w:ascii="Times New Roman" w:hAnsi="Times New Roman" w:cs="Times New Roman"/>
          <w:sz w:val="24"/>
          <w:szCs w:val="24"/>
        </w:rPr>
        <w:t xml:space="preserve"> счетах стоимость базовых активов, полученных в краткосрочную аренду, а также полученных в аренду базовых активов, имеющих низкую стоимость, типовой бухгалтерской записью, указанной в строке 5.1 таблицы 1 настояще</w:t>
      </w:r>
      <w:r w:rsidR="000B4CCF">
        <w:rPr>
          <w:rFonts w:ascii="Times New Roman" w:hAnsi="Times New Roman" w:cs="Times New Roman"/>
          <w:sz w:val="24"/>
          <w:szCs w:val="24"/>
        </w:rPr>
        <w:t>го Приложения</w:t>
      </w:r>
      <w:r w:rsidRPr="000B4CCF">
        <w:rPr>
          <w:rFonts w:ascii="Times New Roman" w:hAnsi="Times New Roman" w:cs="Times New Roman"/>
          <w:sz w:val="24"/>
          <w:szCs w:val="24"/>
        </w:rPr>
        <w:t>;</w:t>
      </w:r>
    </w:p>
    <w:p w:rsidR="00134790" w:rsidRPr="000B4CCF" w:rsidRDefault="00134790" w:rsidP="000B4CCF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CF">
        <w:rPr>
          <w:rFonts w:ascii="Times New Roman" w:hAnsi="Times New Roman" w:cs="Times New Roman"/>
          <w:sz w:val="24"/>
          <w:szCs w:val="24"/>
        </w:rPr>
        <w:t>призна</w:t>
      </w:r>
      <w:r w:rsidR="000B4CCF">
        <w:rPr>
          <w:rFonts w:ascii="Times New Roman" w:hAnsi="Times New Roman" w:cs="Times New Roman"/>
          <w:sz w:val="24"/>
          <w:szCs w:val="24"/>
        </w:rPr>
        <w:t>ет</w:t>
      </w:r>
      <w:r w:rsidRPr="000B4CCF">
        <w:rPr>
          <w:rFonts w:ascii="Times New Roman" w:hAnsi="Times New Roman" w:cs="Times New Roman"/>
          <w:sz w:val="24"/>
          <w:szCs w:val="24"/>
        </w:rPr>
        <w:t xml:space="preserve"> в качестве расходов арендные платежи по краткосрочной аренде либо аренде, в которой базовый актив имеет низкую стоимость, типовой бухгалтерской записью, указанной в строке 5.2 таблицы 1 </w:t>
      </w:r>
      <w:r w:rsidR="000B4CCF" w:rsidRPr="000B4CCF">
        <w:rPr>
          <w:rFonts w:ascii="Times New Roman" w:hAnsi="Times New Roman" w:cs="Times New Roman"/>
          <w:sz w:val="24"/>
          <w:szCs w:val="24"/>
        </w:rPr>
        <w:t>настояще</w:t>
      </w:r>
      <w:r w:rsidR="000B4CCF">
        <w:rPr>
          <w:rFonts w:ascii="Times New Roman" w:hAnsi="Times New Roman" w:cs="Times New Roman"/>
          <w:sz w:val="24"/>
          <w:szCs w:val="24"/>
        </w:rPr>
        <w:t>го Приложения</w:t>
      </w:r>
      <w:r w:rsidRPr="000B4CCF">
        <w:rPr>
          <w:rFonts w:ascii="Times New Roman" w:hAnsi="Times New Roman" w:cs="Times New Roman"/>
          <w:sz w:val="24"/>
          <w:szCs w:val="24"/>
        </w:rPr>
        <w:t>;</w:t>
      </w:r>
    </w:p>
    <w:p w:rsidR="00134790" w:rsidRPr="000B4CCF" w:rsidRDefault="00134790" w:rsidP="000B4CCF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CCF">
        <w:rPr>
          <w:rFonts w:ascii="Times New Roman" w:hAnsi="Times New Roman" w:cs="Times New Roman"/>
          <w:sz w:val="24"/>
          <w:szCs w:val="24"/>
        </w:rPr>
        <w:lastRenderedPageBreak/>
        <w:t>отража</w:t>
      </w:r>
      <w:r w:rsidR="000B4CCF">
        <w:rPr>
          <w:rFonts w:ascii="Times New Roman" w:hAnsi="Times New Roman" w:cs="Times New Roman"/>
          <w:sz w:val="24"/>
          <w:szCs w:val="24"/>
        </w:rPr>
        <w:t>ет</w:t>
      </w:r>
      <w:r w:rsidRPr="000B4C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B4CCF">
        <w:rPr>
          <w:rFonts w:ascii="Times New Roman" w:hAnsi="Times New Roman" w:cs="Times New Roman"/>
          <w:sz w:val="24"/>
          <w:szCs w:val="24"/>
        </w:rPr>
        <w:t>внебалансовых</w:t>
      </w:r>
      <w:proofErr w:type="spellEnd"/>
      <w:r w:rsidRPr="000B4CCF">
        <w:rPr>
          <w:rFonts w:ascii="Times New Roman" w:hAnsi="Times New Roman" w:cs="Times New Roman"/>
          <w:sz w:val="24"/>
          <w:szCs w:val="24"/>
        </w:rPr>
        <w:t xml:space="preserve"> счетах выбытие базовых активов, полученных в краткосрочную аренду, а также полученных в аренду базовых активов, имеющих низкую стоимость, типовой бухгалтерской записью, указанной в строке 5.3 таблицы 1 </w:t>
      </w:r>
      <w:r w:rsidR="000B4CCF" w:rsidRPr="000B4CCF">
        <w:rPr>
          <w:rFonts w:ascii="Times New Roman" w:hAnsi="Times New Roman" w:cs="Times New Roman"/>
          <w:sz w:val="24"/>
          <w:szCs w:val="24"/>
        </w:rPr>
        <w:t>настояще</w:t>
      </w:r>
      <w:r w:rsidR="000B4CCF">
        <w:rPr>
          <w:rFonts w:ascii="Times New Roman" w:hAnsi="Times New Roman" w:cs="Times New Roman"/>
          <w:sz w:val="24"/>
          <w:szCs w:val="24"/>
        </w:rPr>
        <w:t>го Приложения</w:t>
      </w:r>
      <w:r w:rsidRPr="000B4CCF">
        <w:rPr>
          <w:rFonts w:ascii="Times New Roman" w:hAnsi="Times New Roman" w:cs="Times New Roman"/>
          <w:sz w:val="24"/>
          <w:szCs w:val="24"/>
        </w:rPr>
        <w:t>.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Таблица 1. Отражение на счетах бухгалтерского учета договоров аренды</w:t>
      </w:r>
      <w:r w:rsidR="00D94023">
        <w:rPr>
          <w:rFonts w:ascii="Times New Roman" w:hAnsi="Times New Roman" w:cs="Times New Roman"/>
          <w:b/>
          <w:bCs/>
          <w:sz w:val="32"/>
          <w:szCs w:val="32"/>
        </w:rPr>
        <w:t xml:space="preserve"> организаций</w:t>
      </w:r>
      <w:r>
        <w:rPr>
          <w:rFonts w:ascii="Times New Roman" w:hAnsi="Times New Roman" w:cs="Times New Roman"/>
          <w:b/>
          <w:bCs/>
          <w:sz w:val="32"/>
          <w:szCs w:val="32"/>
        </w:rPr>
        <w:t>, являющимися арендаторами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3387"/>
        <w:gridCol w:w="1842"/>
        <w:gridCol w:w="1560"/>
        <w:gridCol w:w="1842"/>
      </w:tblGrid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D94023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Pr="00D94023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0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факта хозяйственной жизни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Pr="00D94023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023">
              <w:rPr>
                <w:rFonts w:ascii="Times New Roman" w:hAnsi="Times New Roman" w:cs="Times New Roman"/>
                <w:b/>
                <w:sz w:val="24"/>
                <w:szCs w:val="24"/>
              </w:rPr>
              <w:t>Дебет счета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Pr="00D94023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023">
              <w:rPr>
                <w:rFonts w:ascii="Times New Roman" w:hAnsi="Times New Roman" w:cs="Times New Roman"/>
                <w:b/>
                <w:sz w:val="24"/>
                <w:szCs w:val="24"/>
              </w:rPr>
              <w:t>Кредит счета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Pr="00D94023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023">
              <w:rPr>
                <w:rFonts w:ascii="Times New Roman" w:hAnsi="Times New Roman" w:cs="Times New Roman"/>
                <w:b/>
                <w:sz w:val="24"/>
                <w:szCs w:val="24"/>
              </w:rPr>
              <w:t>Символ</w:t>
            </w:r>
          </w:p>
          <w:p w:rsidR="00134790" w:rsidRPr="00D94023" w:rsidRDefault="00134790" w:rsidP="00134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023">
              <w:rPr>
                <w:rFonts w:ascii="Times New Roman" w:hAnsi="Times New Roman" w:cs="Times New Roman"/>
                <w:b/>
                <w:sz w:val="24"/>
                <w:szCs w:val="24"/>
              </w:rPr>
              <w:t>ОФР &lt;1&gt;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4790" w:rsidTr="000B4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3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Отражение организацией, являющейся арендатором, первоначального признания актива в форме права пользования и обязательства по аренде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актива в форме права пользования и обязательства по аренде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60807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включения в первоначальную стоимость актива в форме права пользования арендных платежей, уплаченных авансом до даты начала аренды, первоначальных прямых затрат, понесенных организацией, являющейся арендатором, в связи с заключением договора аренды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60807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60312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60314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введения актива в форме права пользования в эксплуатацию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60807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0B4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3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Отражение организацией, являющейся арендатором, актива в форме права пользования и обязательства по аренде после первоначального признания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начисления амортизации по активу в форме права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71802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60805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55302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признания убытка от обесценения актива в форме права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71702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71802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60808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53502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55204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восстановления убытка от обесценения актива в форме права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60808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71701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71801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52503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54104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увеличения балансовой стоимости обязательства по аренде на сумму начисленных по нему процентов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71101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символы ОФР раздела 4 "Процентные расходы" части 4 "Расходы по операциям с финансовыми инструментами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драгоценными металлами"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кредиторской задолженности по арендному платежу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60311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60313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перечисленного арендного платежа по договору аренды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60311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60313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20501 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20502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увеличения балансовой стоимости обязательства по аренде и актива в форме права пользования при переоценке обязательства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60804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уменьшения балансовой стоимости обязательства по аренде и актива в форме права пользования при переоценке обязательства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60804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суммы уменьшения обязательства по аренде, в случае если балансовая стоимость актива в форме права пользования равна нулю при переоценке обязательства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71701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52303</w:t>
            </w:r>
          </w:p>
        </w:tc>
      </w:tr>
      <w:tr w:rsidR="00134790" w:rsidTr="000B4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3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Отражение организацией, являющейся арендатором, перехода к ней права собственности на базовый актив при прекращении признания договора аренды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перевода имущества, полученного в аренду, в состав основных средств или инвестиционного имущества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по учету имущества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60804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переноса суммы амортизации, начисленной по активу в форме права пользования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60805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60414 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61909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кредиторской задолженности на сумму выкупной цены, обусловленной договором аренды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60311 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60313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0B4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3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Отражение организацией, являющейся арендатором, прекращения признания договора аренды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суммы начисленных процентов по обязательству по аренде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71101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ОФР раздела 4 "Процентные расходы" части 4 "Расходы по операциям с финансовыми инструментами и драгоценными металлами"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кредиторской задолженности по уплате процентов по обязательству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аренде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60806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60311 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60313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прекращения признания обязательства по аренде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60806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61209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выбытия базового актива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61209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60804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списания накопленной амортизации по базовому активу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60805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61209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387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финансового результата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71702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61209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53805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61209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52304</w:t>
            </w:r>
          </w:p>
        </w:tc>
      </w:tr>
      <w:tr w:rsidR="00134790" w:rsidTr="000B4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3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 Отражение организацией, являющейся арендатором, операций по краткосрочной аренде либо аренде, в которой базовый актив имеет низкую стоимость, и отражение организацией, являющейся арендатором, относящейся к экономическим субъектам, имеющим право применять упрощенные способы ведения бухгалтерского учета, договоров аренды в качестве расходов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внебалансовых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счетах стоимости базовых активов, полученных в аренду, в случае отражения договоров аренды в качестве расходов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99998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91507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91508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 договоров аренды в сумме арендных платежей в качестве расходов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71802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60311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60313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55401</w:t>
            </w:r>
          </w:p>
        </w:tc>
      </w:tr>
      <w:tr w:rsidR="00134790" w:rsidTr="00D94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3D2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внебалансовых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счетах выбытия базовых активов, полученных в аренду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91507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91508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99998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4790" w:rsidRDefault="00134790" w:rsidP="00D9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4790" w:rsidRDefault="00134790" w:rsidP="001347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&lt;1&gt; Отчет о финансовых результатах.</w:t>
      </w:r>
    </w:p>
    <w:p w:rsidR="00134790" w:rsidRDefault="00134790" w:rsidP="001347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90" w:rsidRDefault="00134790" w:rsidP="00134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4790" w:rsidSect="00137D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58A5"/>
    <w:multiLevelType w:val="multilevel"/>
    <w:tmpl w:val="E32E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A4D9D"/>
    <w:multiLevelType w:val="multilevel"/>
    <w:tmpl w:val="7520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CB72C2"/>
    <w:multiLevelType w:val="hybridMultilevel"/>
    <w:tmpl w:val="20E8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B5B97"/>
    <w:multiLevelType w:val="multilevel"/>
    <w:tmpl w:val="DB56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7813C1"/>
    <w:multiLevelType w:val="hybridMultilevel"/>
    <w:tmpl w:val="F9D87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A061F"/>
    <w:multiLevelType w:val="hybridMultilevel"/>
    <w:tmpl w:val="11705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95CF9"/>
    <w:multiLevelType w:val="hybridMultilevel"/>
    <w:tmpl w:val="1F36E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27B86"/>
    <w:multiLevelType w:val="multilevel"/>
    <w:tmpl w:val="171C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D64F65"/>
    <w:multiLevelType w:val="multilevel"/>
    <w:tmpl w:val="39EC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1B3510"/>
    <w:multiLevelType w:val="hybridMultilevel"/>
    <w:tmpl w:val="BBCAA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A7AED"/>
    <w:multiLevelType w:val="hybridMultilevel"/>
    <w:tmpl w:val="4808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A4219"/>
    <w:multiLevelType w:val="hybridMultilevel"/>
    <w:tmpl w:val="9A3C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E5F99"/>
    <w:multiLevelType w:val="hybridMultilevel"/>
    <w:tmpl w:val="0DBEA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422B5"/>
    <w:multiLevelType w:val="hybridMultilevel"/>
    <w:tmpl w:val="5A60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065A1"/>
    <w:multiLevelType w:val="multilevel"/>
    <w:tmpl w:val="48461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2FB4575"/>
    <w:multiLevelType w:val="hybridMultilevel"/>
    <w:tmpl w:val="25F0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02CFB"/>
    <w:multiLevelType w:val="hybridMultilevel"/>
    <w:tmpl w:val="AED26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D3BE1"/>
    <w:multiLevelType w:val="hybridMultilevel"/>
    <w:tmpl w:val="B62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13"/>
  </w:num>
  <w:num w:numId="6">
    <w:abstractNumId w:val="5"/>
  </w:num>
  <w:num w:numId="7">
    <w:abstractNumId w:val="8"/>
  </w:num>
  <w:num w:numId="8">
    <w:abstractNumId w:val="3"/>
  </w:num>
  <w:num w:numId="9">
    <w:abstractNumId w:val="14"/>
  </w:num>
  <w:num w:numId="10">
    <w:abstractNumId w:val="0"/>
  </w:num>
  <w:num w:numId="11">
    <w:abstractNumId w:val="7"/>
  </w:num>
  <w:num w:numId="12">
    <w:abstractNumId w:val="1"/>
  </w:num>
  <w:num w:numId="13">
    <w:abstractNumId w:val="11"/>
  </w:num>
  <w:num w:numId="14">
    <w:abstractNumId w:val="2"/>
  </w:num>
  <w:num w:numId="15">
    <w:abstractNumId w:val="17"/>
  </w:num>
  <w:num w:numId="16">
    <w:abstractNumId w:val="16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50"/>
    <w:rsid w:val="000B4CCF"/>
    <w:rsid w:val="000C153C"/>
    <w:rsid w:val="00134790"/>
    <w:rsid w:val="00137D9A"/>
    <w:rsid w:val="00166050"/>
    <w:rsid w:val="004017F3"/>
    <w:rsid w:val="00425283"/>
    <w:rsid w:val="004E5F72"/>
    <w:rsid w:val="00500508"/>
    <w:rsid w:val="005D7E02"/>
    <w:rsid w:val="00624E84"/>
    <w:rsid w:val="00691401"/>
    <w:rsid w:val="007202C9"/>
    <w:rsid w:val="007D17F7"/>
    <w:rsid w:val="00802269"/>
    <w:rsid w:val="00860F50"/>
    <w:rsid w:val="008A7B70"/>
    <w:rsid w:val="0099464D"/>
    <w:rsid w:val="00BA79A5"/>
    <w:rsid w:val="00C422AD"/>
    <w:rsid w:val="00D94023"/>
    <w:rsid w:val="00E419D0"/>
    <w:rsid w:val="00F9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94357-38E9-43D2-A9F6-67A33D7F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5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69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1401"/>
    <w:rPr>
      <w:color w:val="0000FF"/>
      <w:u w:val="single"/>
    </w:rPr>
  </w:style>
  <w:style w:type="paragraph" w:styleId="a5">
    <w:name w:val="No Spacing"/>
    <w:uiPriority w:val="1"/>
    <w:qFormat/>
    <w:rsid w:val="008A7B7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34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69258#l0" TargetMode="External"/><Relationship Id="rId13" Type="http://schemas.openxmlformats.org/officeDocument/2006/relationships/hyperlink" Target="https://normativ.kontur.ru/document?moduleid=1&amp;documentid=460810#l55" TargetMode="External"/><Relationship Id="rId18" Type="http://schemas.openxmlformats.org/officeDocument/2006/relationships/hyperlink" Target="https://normativ.kontur.ru/document?moduleid=1&amp;documentid=460810#l6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ormativ.kontur.ru/document?moduleid=1&amp;documentid=460810#l71" TargetMode="External"/><Relationship Id="rId7" Type="http://schemas.openxmlformats.org/officeDocument/2006/relationships/hyperlink" Target="https://normativ.kontur.ru/document?moduleid=1&amp;documentid=326168#l0" TargetMode="External"/><Relationship Id="rId12" Type="http://schemas.openxmlformats.org/officeDocument/2006/relationships/hyperlink" Target="https://normativ.kontur.ru/document?moduleid=1&amp;documentid=460810#l48" TargetMode="External"/><Relationship Id="rId17" Type="http://schemas.openxmlformats.org/officeDocument/2006/relationships/hyperlink" Target="https://normativ.kontur.ru/document?moduleid=1&amp;documentid=460810#l7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460810#l69" TargetMode="External"/><Relationship Id="rId20" Type="http://schemas.openxmlformats.org/officeDocument/2006/relationships/hyperlink" Target="https://normativ.kontur.ru/document?moduleid=1&amp;documentid=387810#l5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08168#l0" TargetMode="External"/><Relationship Id="rId11" Type="http://schemas.openxmlformats.org/officeDocument/2006/relationships/hyperlink" Target="https://normativ.kontur.ru/document?moduleid=1&amp;documentid=460810#l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60810#l0" TargetMode="External"/><Relationship Id="rId15" Type="http://schemas.openxmlformats.org/officeDocument/2006/relationships/hyperlink" Target="https://normativ.kontur.ru/document?moduleid=1&amp;documentid=460810#l54" TargetMode="External"/><Relationship Id="rId23" Type="http://schemas.openxmlformats.org/officeDocument/2006/relationships/hyperlink" Target="https://normativ.kontur.ru/document?moduleid=1&amp;documentid=460810#l84" TargetMode="External"/><Relationship Id="rId10" Type="http://schemas.openxmlformats.org/officeDocument/2006/relationships/hyperlink" Target="https://normativ.kontur.ru/document?moduleid=1&amp;documentid=494048#l2189" TargetMode="External"/><Relationship Id="rId19" Type="http://schemas.openxmlformats.org/officeDocument/2006/relationships/hyperlink" Target="https://normativ.kontur.ru/document?moduleid=1&amp;documentid=387810#l5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74221#l0" TargetMode="External"/><Relationship Id="rId14" Type="http://schemas.openxmlformats.org/officeDocument/2006/relationships/hyperlink" Target="https://normativ.kontur.ru/document?moduleid=1&amp;documentid=460810#l61" TargetMode="External"/><Relationship Id="rId22" Type="http://schemas.openxmlformats.org/officeDocument/2006/relationships/hyperlink" Target="https://normativ.kontur.ru/document?moduleid=1&amp;documentid=460810#l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5</Pages>
  <Words>1942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6</cp:revision>
  <dcterms:created xsi:type="dcterms:W3CDTF">2021-12-15T11:08:00Z</dcterms:created>
  <dcterms:modified xsi:type="dcterms:W3CDTF">2026-01-07T05:00:00Z</dcterms:modified>
</cp:coreProperties>
</file>